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25" w:type="dxa"/>
        <w:tblInd w:w="-15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8495"/>
      </w:tblGrid>
      <w:tr w:rsidR="00DE3566">
        <w:trPr>
          <w:trHeight w:val="1115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DE3566" w:rsidRDefault="00D03F4E">
            <w:pPr>
              <w:spacing w:after="0" w:line="259" w:lineRule="auto"/>
              <w:ind w:left="0" w:firstLine="0"/>
              <w:jc w:val="left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157730" cy="694690"/>
                  <wp:effectExtent l="0" t="0" r="0" b="0"/>
                  <wp:docPr id="145" name="Picture 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730" cy="69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DE3566" w:rsidRDefault="00DE3566">
            <w:pPr>
              <w:spacing w:after="0" w:line="259" w:lineRule="auto"/>
              <w:ind w:left="-5520" w:right="11203" w:firstLine="0"/>
              <w:jc w:val="left"/>
            </w:pPr>
          </w:p>
          <w:tbl>
            <w:tblPr>
              <w:tblStyle w:val="TableGrid"/>
              <w:tblW w:w="3939" w:type="dxa"/>
              <w:tblInd w:w="1744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939"/>
            </w:tblGrid>
            <w:tr w:rsidR="00DE3566">
              <w:trPr>
                <w:trHeight w:val="1086"/>
              </w:trPr>
              <w:tc>
                <w:tcPr>
                  <w:tcW w:w="3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3566" w:rsidRDefault="00D03F4E">
                  <w:pPr>
                    <w:spacing w:after="0" w:line="259" w:lineRule="auto"/>
                    <w:ind w:left="225" w:right="166" w:firstLine="0"/>
                    <w:jc w:val="center"/>
                  </w:pPr>
                  <w:r>
                    <w:rPr>
                      <w:b/>
                      <w:sz w:val="20"/>
                    </w:rPr>
                    <w:t xml:space="preserve">Arkusz zawiera informacje prawnie chronione do momentu rozpoczęcia egzaminu </w:t>
                  </w:r>
                </w:p>
              </w:tc>
            </w:tr>
          </w:tbl>
          <w:p w:rsidR="00DE3566" w:rsidRDefault="00DE356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E3566" w:rsidRDefault="00D03F4E">
      <w:pPr>
        <w:spacing w:after="0" w:line="259" w:lineRule="auto"/>
        <w:ind w:left="1684" w:right="274" w:hanging="1650"/>
        <w:jc w:val="left"/>
      </w:pPr>
      <w:r>
        <w:t xml:space="preserve">Nazwa kwalifikacji: </w:t>
      </w:r>
      <w:r>
        <w:rPr>
          <w:b/>
        </w:rPr>
        <w:t xml:space="preserve">Administracja i eksploatacja systemów komputerowych, urządzeń peryferyjnych      i lokalnych sieci komputerowych </w:t>
      </w:r>
    </w:p>
    <w:p w:rsidR="00DE3566" w:rsidRDefault="00D03F4E">
      <w:pPr>
        <w:ind w:right="67"/>
      </w:pPr>
      <w:r>
        <w:t xml:space="preserve">Oznaczenie kwalifikacji: </w:t>
      </w:r>
      <w:r>
        <w:rPr>
          <w:b/>
        </w:rPr>
        <w:t xml:space="preserve">INF.02  </w:t>
      </w:r>
    </w:p>
    <w:p w:rsidR="00DE3566" w:rsidRDefault="00D03F4E">
      <w:pPr>
        <w:ind w:right="67"/>
      </w:pPr>
      <w:r>
        <w:t xml:space="preserve">Numer zadania: </w:t>
      </w:r>
      <w:r>
        <w:rPr>
          <w:b/>
        </w:rPr>
        <w:t xml:space="preserve">01 </w:t>
      </w:r>
    </w:p>
    <w:p w:rsidR="00DE3566" w:rsidRDefault="00D03F4E">
      <w:pPr>
        <w:spacing w:after="391"/>
        <w:ind w:right="67"/>
      </w:pPr>
      <w:r>
        <w:t xml:space="preserve">Wersja arkusza: </w:t>
      </w:r>
      <w:r>
        <w:rPr>
          <w:b/>
        </w:rPr>
        <w:t xml:space="preserve">SG </w:t>
      </w:r>
    </w:p>
    <w:tbl>
      <w:tblPr>
        <w:tblStyle w:val="TableGrid"/>
        <w:tblpPr w:vertAnchor="text" w:tblpX="7232" w:tblpY="-256"/>
        <w:tblOverlap w:val="never"/>
        <w:tblW w:w="3400" w:type="dxa"/>
        <w:tblInd w:w="0" w:type="dxa"/>
        <w:tblCellMar>
          <w:top w:w="0" w:type="dxa"/>
          <w:left w:w="3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0"/>
      </w:tblGrid>
      <w:tr w:rsidR="00DE3566">
        <w:trPr>
          <w:trHeight w:val="170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66" w:rsidRDefault="00D03F4E">
            <w:pPr>
              <w:spacing w:after="0" w:line="259" w:lineRule="auto"/>
              <w:ind w:left="260" w:hanging="260"/>
              <w:jc w:val="left"/>
            </w:pPr>
            <w:r>
              <w:rPr>
                <w:sz w:val="20"/>
              </w:rPr>
              <w:t xml:space="preserve">Miejsce na naklejkę z numerem PESEL i z kodem ośrodka </w:t>
            </w:r>
          </w:p>
        </w:tc>
      </w:tr>
    </w:tbl>
    <w:tbl>
      <w:tblPr>
        <w:tblStyle w:val="TableGrid"/>
        <w:tblpPr w:vertAnchor="text" w:tblpX="2876" w:tblpY="352"/>
        <w:tblOverlap w:val="never"/>
        <w:tblW w:w="3738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7"/>
        <w:gridCol w:w="338"/>
        <w:gridCol w:w="341"/>
        <w:gridCol w:w="341"/>
        <w:gridCol w:w="341"/>
        <w:gridCol w:w="341"/>
        <w:gridCol w:w="338"/>
        <w:gridCol w:w="341"/>
        <w:gridCol w:w="341"/>
        <w:gridCol w:w="338"/>
        <w:gridCol w:w="341"/>
      </w:tblGrid>
      <w:tr w:rsidR="00DE3566">
        <w:trPr>
          <w:trHeight w:val="446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66" w:rsidRDefault="00DE35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66" w:rsidRDefault="00DE35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66" w:rsidRDefault="00DE35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66" w:rsidRDefault="00DE35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66" w:rsidRDefault="00DE35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66" w:rsidRDefault="00DE35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66" w:rsidRDefault="00DE35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66" w:rsidRDefault="00DE35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66" w:rsidRDefault="00DE35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66" w:rsidRDefault="00DE35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66" w:rsidRDefault="00DE356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E3566" w:rsidRDefault="00D03F4E">
      <w:pPr>
        <w:spacing w:after="255"/>
        <w:ind w:left="3892" w:right="67"/>
      </w:pPr>
      <w:r>
        <w:t xml:space="preserve">Wypełnia zdający </w:t>
      </w:r>
    </w:p>
    <w:p w:rsidR="00DE3566" w:rsidRDefault="00D03F4E">
      <w:pPr>
        <w:spacing w:after="1130"/>
        <w:ind w:left="63" w:right="4125"/>
      </w:pPr>
      <w:r>
        <w:t xml:space="preserve">Numer PESEL zdającego* </w:t>
      </w:r>
    </w:p>
    <w:p w:rsidR="00DE3566" w:rsidRDefault="00D03F4E">
      <w:pPr>
        <w:tabs>
          <w:tab w:val="center" w:pos="9382"/>
        </w:tabs>
        <w:spacing w:after="0" w:line="259" w:lineRule="auto"/>
        <w:ind w:left="-14" w:firstLine="0"/>
        <w:jc w:val="left"/>
      </w:pPr>
      <w:r>
        <w:rPr>
          <w:sz w:val="18"/>
        </w:rPr>
        <w:t xml:space="preserve"> </w:t>
      </w:r>
      <w:r>
        <w:rPr>
          <w:sz w:val="20"/>
        </w:rPr>
        <w:t xml:space="preserve">Czas trwania egzaminu: </w:t>
      </w:r>
      <w:r>
        <w:rPr>
          <w:b/>
          <w:sz w:val="20"/>
        </w:rPr>
        <w:t>150</w:t>
      </w:r>
      <w:r>
        <w:rPr>
          <w:sz w:val="20"/>
        </w:rPr>
        <w:t xml:space="preserve"> minut.  </w:t>
      </w:r>
      <w:r>
        <w:rPr>
          <w:sz w:val="20"/>
        </w:rPr>
        <w:tab/>
        <w:t xml:space="preserve">    INF.02-01-22.06-SG</w:t>
      </w:r>
      <w:r>
        <w:rPr>
          <w:sz w:val="18"/>
        </w:rPr>
        <w:t xml:space="preserve"> </w:t>
      </w:r>
    </w:p>
    <w:p w:rsidR="00DE3566" w:rsidRDefault="00D03F4E">
      <w:pPr>
        <w:spacing w:after="152" w:line="259" w:lineRule="auto"/>
        <w:ind w:left="-23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765290" cy="31750"/>
                <wp:effectExtent l="0" t="0" r="0" b="0"/>
                <wp:docPr id="6866" name="Group 6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5290" cy="31750"/>
                          <a:chOff x="0" y="0"/>
                          <a:chExt cx="6765290" cy="31750"/>
                        </a:xfrm>
                      </wpg:grpSpPr>
                      <wps:wsp>
                        <wps:cNvPr id="151" name="Shape 151"/>
                        <wps:cNvSpPr/>
                        <wps:spPr>
                          <a:xfrm>
                            <a:off x="0" y="0"/>
                            <a:ext cx="6765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5290">
                                <a:moveTo>
                                  <a:pt x="67652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66" style="width:532.7pt;height:2.5pt;mso-position-horizontal-relative:char;mso-position-vertical-relative:line" coordsize="67652,317">
                <v:shape id="Shape 151" style="position:absolute;width:67652;height:0;left:0;top:0;" coordsize="6765290,0" path="m6765290,0l0,0">
                  <v:stroke weight="2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pPr w:vertAnchor="text" w:tblpX="5856" w:tblpY="223"/>
        <w:tblOverlap w:val="never"/>
        <w:tblW w:w="3925" w:type="dxa"/>
        <w:tblInd w:w="0" w:type="dxa"/>
        <w:tblCellMar>
          <w:top w:w="90" w:type="dxa"/>
          <w:left w:w="165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925"/>
      </w:tblGrid>
      <w:tr w:rsidR="00DE3566">
        <w:trPr>
          <w:trHeight w:val="803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DE3566" w:rsidRDefault="00D03F4E">
            <w:pPr>
              <w:spacing w:after="17" w:line="259" w:lineRule="auto"/>
              <w:ind w:left="0" w:firstLine="0"/>
            </w:pPr>
            <w:r>
              <w:rPr>
                <w:b/>
                <w:sz w:val="26"/>
              </w:rPr>
              <w:t xml:space="preserve">PODSTAWA PROGRAMOWA </w:t>
            </w:r>
          </w:p>
          <w:p w:rsidR="00DE3566" w:rsidRDefault="00D03F4E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6"/>
              </w:rPr>
              <w:t xml:space="preserve">2019 </w:t>
            </w:r>
          </w:p>
        </w:tc>
      </w:tr>
    </w:tbl>
    <w:p w:rsidR="00DE3566" w:rsidRDefault="00D03F4E">
      <w:pPr>
        <w:pStyle w:val="Nagwek1"/>
      </w:pPr>
      <w:r>
        <w:t>EGZAMIN ZAWODOWY</w:t>
      </w:r>
      <w:r>
        <w:t xml:space="preserve"> </w:t>
      </w:r>
    </w:p>
    <w:p w:rsidR="00DE3566" w:rsidRDefault="00D03F4E">
      <w:pPr>
        <w:spacing w:after="64" w:line="259" w:lineRule="auto"/>
        <w:ind w:left="29" w:right="958"/>
        <w:jc w:val="left"/>
      </w:pPr>
      <w:r>
        <w:rPr>
          <w:b/>
          <w:sz w:val="28"/>
        </w:rPr>
        <w:t xml:space="preserve">Rok 2022 </w:t>
      </w:r>
    </w:p>
    <w:p w:rsidR="00DE3566" w:rsidRDefault="00D03F4E">
      <w:pPr>
        <w:spacing w:after="0" w:line="259" w:lineRule="auto"/>
        <w:ind w:left="29" w:right="958"/>
        <w:jc w:val="left"/>
      </w:pPr>
      <w:r>
        <w:rPr>
          <w:b/>
          <w:sz w:val="28"/>
        </w:rPr>
        <w:t xml:space="preserve">CZĘŚĆ PRAKTYCZNA </w:t>
      </w:r>
    </w:p>
    <w:p w:rsidR="00DE3566" w:rsidRDefault="00D03F4E">
      <w:pPr>
        <w:spacing w:after="502" w:line="259" w:lineRule="auto"/>
        <w:ind w:left="-23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765291" cy="31750"/>
                <wp:effectExtent l="0" t="0" r="0" b="0"/>
                <wp:docPr id="6867" name="Group 6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5291" cy="31750"/>
                          <a:chOff x="0" y="0"/>
                          <a:chExt cx="6765291" cy="31750"/>
                        </a:xfrm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0" y="0"/>
                            <a:ext cx="6765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5291">
                                <a:moveTo>
                                  <a:pt x="0" y="0"/>
                                </a:moveTo>
                                <a:lnTo>
                                  <a:pt x="6765291" y="0"/>
                                </a:lnTo>
                              </a:path>
                            </a:pathLst>
                          </a:custGeom>
                          <a:ln w="317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67" style="width:532.7pt;height:2.5pt;mso-position-horizontal-relative:char;mso-position-vertical-relative:line" coordsize="67652,317">
                <v:shape id="Shape 152" style="position:absolute;width:67652;height:0;left:0;top:0;" coordsize="6765291,0" path="m0,0l6765291,0">
                  <v:stroke weight="2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DE3566" w:rsidRDefault="00D03F4E">
      <w:pPr>
        <w:spacing w:after="146" w:line="259" w:lineRule="auto"/>
        <w:ind w:left="34" w:firstLine="0"/>
        <w:jc w:val="left"/>
      </w:pPr>
      <w:r>
        <w:rPr>
          <w:b/>
          <w:sz w:val="24"/>
        </w:rPr>
        <w:t xml:space="preserve">Instrukcja dla zdającego </w:t>
      </w:r>
    </w:p>
    <w:p w:rsidR="00DE3566" w:rsidRDefault="00D03F4E">
      <w:pPr>
        <w:numPr>
          <w:ilvl w:val="0"/>
          <w:numId w:val="1"/>
        </w:numPr>
        <w:spacing w:after="46"/>
        <w:ind w:right="67" w:hanging="435"/>
      </w:pPr>
      <w:r>
        <w:t>Na pierwszej stronie arkusza egzaminacyjnego wpisz w oznaczonym miejscu swój numer PESEL i naklej naklejkę z numerem PESEL i z kodem ośrodka.</w:t>
      </w:r>
    </w:p>
    <w:p w:rsidR="00DE3566" w:rsidRDefault="00D03F4E">
      <w:pPr>
        <w:numPr>
          <w:ilvl w:val="0"/>
          <w:numId w:val="1"/>
        </w:numPr>
        <w:spacing w:after="45"/>
        <w:ind w:right="67" w:hanging="435"/>
      </w:pPr>
      <w:r>
        <w:t>Na KARCIE OCENY w oznaczonym miejscu przyklej naklejkę z numerem PESEL oraz wpisz:</w:t>
      </w:r>
    </w:p>
    <w:p w:rsidR="00DE3566" w:rsidRDefault="00D03F4E">
      <w:pPr>
        <w:ind w:left="764" w:right="67"/>
      </w:pP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Segoe UI Symbol" w:eastAsia="Segoe UI Symbol" w:hAnsi="Segoe UI Symbol" w:cs="Segoe UI Symbol"/>
          <w:sz w:val="20"/>
        </w:rPr>
        <w:t xml:space="preserve"> </w:t>
      </w:r>
      <w:r>
        <w:t>swój numer PESEL*,</w:t>
      </w:r>
    </w:p>
    <w:p w:rsidR="00DE3566" w:rsidRDefault="00D03F4E">
      <w:pPr>
        <w:ind w:left="764" w:right="67"/>
      </w:pP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Segoe UI Symbol" w:eastAsia="Segoe UI Symbol" w:hAnsi="Segoe UI Symbol" w:cs="Segoe UI Symbol"/>
          <w:sz w:val="20"/>
        </w:rPr>
        <w:t xml:space="preserve"> </w:t>
      </w:r>
      <w:r>
        <w:t>oznaczenie kwalifikacji,</w:t>
      </w:r>
    </w:p>
    <w:p w:rsidR="00DE3566" w:rsidRDefault="00D03F4E">
      <w:pPr>
        <w:ind w:left="764" w:right="67"/>
      </w:pP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Segoe UI Symbol" w:eastAsia="Segoe UI Symbol" w:hAnsi="Segoe UI Symbol" w:cs="Segoe UI Symbol"/>
          <w:sz w:val="20"/>
        </w:rPr>
        <w:t xml:space="preserve"> </w:t>
      </w:r>
      <w:r>
        <w:t>numer zadania,</w:t>
      </w:r>
    </w:p>
    <w:p w:rsidR="00DE3566" w:rsidRDefault="00D03F4E">
      <w:pPr>
        <w:spacing w:after="30"/>
        <w:ind w:left="764" w:right="67"/>
      </w:pP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Segoe UI Symbol" w:eastAsia="Segoe UI Symbol" w:hAnsi="Segoe UI Symbol" w:cs="Segoe UI Symbol"/>
          <w:sz w:val="20"/>
        </w:rPr>
        <w:t xml:space="preserve"> </w:t>
      </w:r>
      <w:r>
        <w:t>numer stanowiska.</w:t>
      </w:r>
    </w:p>
    <w:p w:rsidR="00DE3566" w:rsidRDefault="00D03F4E">
      <w:pPr>
        <w:numPr>
          <w:ilvl w:val="0"/>
          <w:numId w:val="1"/>
        </w:numPr>
        <w:spacing w:after="44"/>
        <w:ind w:right="67" w:hanging="435"/>
      </w:pPr>
      <w:r>
        <w:t>KARTĘ OCENY przekaż zespołowi nadzorującemu.</w:t>
      </w:r>
    </w:p>
    <w:p w:rsidR="00DE3566" w:rsidRDefault="00D03F4E">
      <w:pPr>
        <w:numPr>
          <w:ilvl w:val="0"/>
          <w:numId w:val="1"/>
        </w:numPr>
        <w:spacing w:after="40"/>
        <w:ind w:right="67" w:hanging="435"/>
      </w:pPr>
      <w:r>
        <w:t xml:space="preserve">Sprawdź, czy arkusz egzaminacyjny zawiera </w:t>
      </w:r>
      <w:r>
        <w:t>4 strony i nie zawiera błędów. Ewentualny brak stron lub inne usterki zgłoś przez podniesienie ręki przewodniczącemu zespołu nadzorującego.</w:t>
      </w:r>
    </w:p>
    <w:p w:rsidR="00DE3566" w:rsidRDefault="00D03F4E">
      <w:pPr>
        <w:numPr>
          <w:ilvl w:val="0"/>
          <w:numId w:val="1"/>
        </w:numPr>
        <w:spacing w:after="44"/>
        <w:ind w:right="67" w:hanging="435"/>
      </w:pPr>
      <w:r>
        <w:t xml:space="preserve">Zapoznaj się z treścią zadania oraz stanowiskiem egzaminacyjnym. Masz na to 10 minut. Czas ten nie jest wliczany do </w:t>
      </w:r>
      <w:r>
        <w:t>czasu trwania egzaminu.</w:t>
      </w:r>
    </w:p>
    <w:p w:rsidR="00DE3566" w:rsidRDefault="00D03F4E">
      <w:pPr>
        <w:numPr>
          <w:ilvl w:val="0"/>
          <w:numId w:val="1"/>
        </w:numPr>
        <w:spacing w:after="44"/>
        <w:ind w:right="67" w:hanging="435"/>
      </w:pPr>
      <w:r>
        <w:t>Czas rozpoczęcia i zakończenia pracy zapisze w widocznym miejscu przewodniczący zespołu nadzorującego.</w:t>
      </w:r>
    </w:p>
    <w:p w:rsidR="00DE3566" w:rsidRDefault="00D03F4E">
      <w:pPr>
        <w:numPr>
          <w:ilvl w:val="0"/>
          <w:numId w:val="1"/>
        </w:numPr>
        <w:spacing w:after="45"/>
        <w:ind w:right="67" w:hanging="435"/>
      </w:pPr>
      <w:r>
        <w:t>Wykonaj samodzielnie zadanie egzaminacyjne. Przestrzegaj zasad bezpieczeństwa i organizacji pracy.</w:t>
      </w:r>
    </w:p>
    <w:p w:rsidR="00DE3566" w:rsidRDefault="00D03F4E">
      <w:pPr>
        <w:numPr>
          <w:ilvl w:val="0"/>
          <w:numId w:val="1"/>
        </w:numPr>
        <w:spacing w:line="297" w:lineRule="auto"/>
        <w:ind w:right="67" w:hanging="435"/>
      </w:pPr>
      <w:r>
        <w:t>Jeżeli w zadaniu egzaminacyjny</w:t>
      </w:r>
      <w:r>
        <w:t>m występuje polecenie „zgłoś gotowość do oceny przez podniesienie ręki”, to zastosuj się do polecenia i poczekaj na decyzję przewodniczącego zespołu nadzorującego.</w:t>
      </w:r>
    </w:p>
    <w:p w:rsidR="00DE3566" w:rsidRDefault="00D03F4E">
      <w:pPr>
        <w:numPr>
          <w:ilvl w:val="0"/>
          <w:numId w:val="1"/>
        </w:numPr>
        <w:spacing w:after="40"/>
        <w:ind w:right="67" w:hanging="435"/>
      </w:pPr>
      <w:r>
        <w:t>Po zakończeniu wykonania zadania pozostaw rezultaty oraz arkusz egzaminacyjny na swoim stano</w:t>
      </w:r>
      <w:r>
        <w:t>wisku lub w miejscu wskazanym przez przewodniczącego zespołu nadzorującego.</w:t>
      </w:r>
    </w:p>
    <w:p w:rsidR="00DE3566" w:rsidRDefault="00D03F4E">
      <w:pPr>
        <w:numPr>
          <w:ilvl w:val="0"/>
          <w:numId w:val="1"/>
        </w:numPr>
        <w:spacing w:after="205"/>
        <w:ind w:right="67" w:hanging="435"/>
      </w:pPr>
      <w:r>
        <w:t>Po uzyskaniu zgody zespołu nadzorującego możesz opuścić salę/miejsce przeprowadzania egzaminu.</w:t>
      </w:r>
    </w:p>
    <w:p w:rsidR="00DE3566" w:rsidRDefault="00D03F4E">
      <w:pPr>
        <w:spacing w:after="160" w:line="259" w:lineRule="auto"/>
        <w:ind w:left="0" w:right="153" w:firstLine="0"/>
        <w:jc w:val="right"/>
      </w:pPr>
      <w:r>
        <w:rPr>
          <w:b/>
          <w:i/>
        </w:rPr>
        <w:t xml:space="preserve">Powodzenia! </w:t>
      </w:r>
    </w:p>
    <w:p w:rsidR="00DE3566" w:rsidRDefault="00D03F4E">
      <w:pPr>
        <w:spacing w:after="327" w:line="259" w:lineRule="auto"/>
        <w:ind w:left="34" w:firstLine="0"/>
        <w:jc w:val="left"/>
      </w:pPr>
      <w:r>
        <w:rPr>
          <w:i/>
          <w:sz w:val="20"/>
        </w:rPr>
        <w:t>* w przypadku braku numeru PESEL – seria i numer paszportu lub innego do</w:t>
      </w:r>
      <w:r>
        <w:rPr>
          <w:i/>
          <w:sz w:val="20"/>
        </w:rPr>
        <w:t>kumentu potwierdzającego tożsamość</w:t>
      </w:r>
    </w:p>
    <w:p w:rsidR="00DE3566" w:rsidRDefault="00D03F4E">
      <w:pPr>
        <w:spacing w:after="3" w:line="259" w:lineRule="auto"/>
        <w:ind w:left="-5"/>
        <w:jc w:val="left"/>
      </w:pPr>
      <w:r>
        <w:rPr>
          <w:sz w:val="16"/>
        </w:rPr>
        <w:t xml:space="preserve">Układ graficzny </w:t>
      </w:r>
    </w:p>
    <w:p w:rsidR="00DE3566" w:rsidRDefault="00D03F4E">
      <w:pPr>
        <w:spacing w:after="3" w:line="259" w:lineRule="auto"/>
        <w:ind w:left="-5"/>
        <w:jc w:val="left"/>
      </w:pPr>
      <w:r>
        <w:rPr>
          <w:sz w:val="16"/>
        </w:rPr>
        <w:lastRenderedPageBreak/>
        <w:t>© CKE 2020</w:t>
      </w:r>
    </w:p>
    <w:p w:rsidR="00DE3566" w:rsidRDefault="00D03F4E">
      <w:pPr>
        <w:spacing w:after="232" w:line="259" w:lineRule="auto"/>
        <w:ind w:left="180" w:right="274"/>
        <w:jc w:val="left"/>
      </w:pPr>
      <w:r>
        <w:rPr>
          <w:b/>
        </w:rPr>
        <w:t>Zadanie egzaminacyjne</w:t>
      </w:r>
      <w:r>
        <w:t xml:space="preserve"> </w:t>
      </w:r>
    </w:p>
    <w:p w:rsidR="00DE3566" w:rsidRDefault="00D03F4E">
      <w:pPr>
        <w:spacing w:after="0" w:line="254" w:lineRule="auto"/>
        <w:ind w:left="185" w:firstLine="0"/>
        <w:jc w:val="left"/>
      </w:pPr>
      <w:r>
        <w:t>Wykorzystując dostępne narzędzia, elementy i urządzenia sieciowe, podzespoły komputera oraz oprogramowanie znajdujące się na stanowisku egzaminacyjnym, wykonaj montaż okablowania, modernizację stacji roboczej i połączenie urządzeń sieciowych. Przeprowadź d</w:t>
      </w:r>
      <w:r>
        <w:t xml:space="preserve">iagnostykę dysku serwera, konfigurację urządzenia sieciowego oraz wykonaj konfigurację systemów operacyjnych zainstalowanych na dysku twardym stacji roboczej oraz serwera </w:t>
      </w:r>
    </w:p>
    <w:p w:rsidR="00DE3566" w:rsidRDefault="00D03F4E">
      <w:pPr>
        <w:ind w:left="545" w:right="302" w:hanging="360"/>
      </w:pPr>
      <w:r>
        <w:t>Do konfiguracji serwera oraz stacji roboczej z zainstalowanym systemem Windows i Lin</w:t>
      </w:r>
      <w:r>
        <w:t xml:space="preserve">ux wykorzystaj:  </w:t>
      </w:r>
      <w:r>
        <w:rPr>
          <w:rFonts w:ascii="Times New Roman" w:eastAsia="Times New Roman" w:hAnsi="Times New Roman" w:cs="Times New Roman"/>
        </w:rPr>
        <w:t>‒</w:t>
      </w:r>
      <w:r>
        <w:t xml:space="preserve"> </w:t>
      </w:r>
      <w:r>
        <w:tab/>
        <w:t xml:space="preserve">dla systemu Windows konto </w:t>
      </w:r>
      <w:r>
        <w:rPr>
          <w:b/>
        </w:rPr>
        <w:t xml:space="preserve">Administrator </w:t>
      </w:r>
      <w:r>
        <w:t xml:space="preserve">z hasłem </w:t>
      </w:r>
      <w:r>
        <w:rPr>
          <w:b/>
        </w:rPr>
        <w:t xml:space="preserve">ZAQ!2wsx </w:t>
      </w:r>
      <w:r>
        <w:t xml:space="preserve"> </w:t>
      </w:r>
    </w:p>
    <w:p w:rsidR="00DE3566" w:rsidRDefault="00D03F4E">
      <w:pPr>
        <w:spacing w:after="279"/>
        <w:ind w:left="905" w:right="67" w:hanging="360"/>
      </w:pPr>
      <w:r>
        <w:rPr>
          <w:rFonts w:ascii="Times New Roman" w:eastAsia="Times New Roman" w:hAnsi="Times New Roman" w:cs="Times New Roman"/>
        </w:rPr>
        <w:t>‒</w:t>
      </w:r>
      <w:r>
        <w:t xml:space="preserve"> dla systemu Linux konto </w:t>
      </w:r>
      <w:r>
        <w:rPr>
          <w:b/>
        </w:rPr>
        <w:t xml:space="preserve">administrator </w:t>
      </w:r>
      <w:r>
        <w:t xml:space="preserve">z hasłem </w:t>
      </w:r>
      <w:r>
        <w:rPr>
          <w:b/>
        </w:rPr>
        <w:t xml:space="preserve">ZAQ!2wsx </w:t>
      </w:r>
      <w:r>
        <w:t xml:space="preserve">(konto z prawem podniesienia uprawnień do </w:t>
      </w:r>
      <w:proofErr w:type="spellStart"/>
      <w:r>
        <w:rPr>
          <w:b/>
        </w:rPr>
        <w:t>root</w:t>
      </w:r>
      <w:proofErr w:type="spellEnd"/>
      <w:r>
        <w:rPr>
          <w:b/>
        </w:rPr>
        <w:t xml:space="preserve"> </w:t>
      </w:r>
      <w:r>
        <w:t xml:space="preserve">z hasłem </w:t>
      </w:r>
      <w:r>
        <w:rPr>
          <w:b/>
        </w:rPr>
        <w:t xml:space="preserve">ZAQ!2wsx </w:t>
      </w:r>
      <w:r>
        <w:t xml:space="preserve">) </w:t>
      </w:r>
    </w:p>
    <w:p w:rsidR="00DE3566" w:rsidRDefault="00D03F4E">
      <w:pPr>
        <w:numPr>
          <w:ilvl w:val="0"/>
          <w:numId w:val="2"/>
        </w:numPr>
        <w:spacing w:after="289"/>
        <w:ind w:left="612" w:right="67" w:hanging="360"/>
      </w:pPr>
      <w:r>
        <w:t>W stacji roboczej zamontuj pamięć RAM opisaną jako</w:t>
      </w:r>
      <w:r>
        <w:t xml:space="preserve"> RAM1</w:t>
      </w:r>
    </w:p>
    <w:p w:rsidR="00DE3566" w:rsidRDefault="00D03F4E">
      <w:pPr>
        <w:spacing w:after="246" w:line="266" w:lineRule="auto"/>
        <w:ind w:left="180" w:right="67"/>
      </w:pPr>
      <w:r>
        <w:rPr>
          <w:i/>
        </w:rPr>
        <w:t xml:space="preserve">UWAGA: Po wykonaniu montażu zgłoś przewodniczącemu ZN – przez podniesienie ręki – gotowość do zakończenia prac montażowych. Po uzyskaniu zgody przystąp do końcowych czynności montażowych i uruchomienia systemu. </w:t>
      </w:r>
    </w:p>
    <w:p w:rsidR="00DE3566" w:rsidRDefault="00D03F4E">
      <w:pPr>
        <w:numPr>
          <w:ilvl w:val="0"/>
          <w:numId w:val="2"/>
        </w:numPr>
        <w:spacing w:after="71"/>
        <w:ind w:left="612" w:right="67" w:hanging="360"/>
      </w:pPr>
      <w:r>
        <w:t>Wykonaj montaż okablowania sieciowego:</w:t>
      </w:r>
    </w:p>
    <w:p w:rsidR="00DE3566" w:rsidRDefault="00D03F4E">
      <w:pPr>
        <w:ind w:left="672" w:right="67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t xml:space="preserve">wykonaj podłączenie kabla U/UTP do modułu </w:t>
      </w:r>
      <w:proofErr w:type="spellStart"/>
      <w:r>
        <w:t>Keystone</w:t>
      </w:r>
      <w:proofErr w:type="spellEnd"/>
      <w:r>
        <w:t xml:space="preserve"> gniazda naściennego według sekwencji</w:t>
      </w:r>
      <w:r>
        <w:t xml:space="preserve"> </w:t>
      </w:r>
    </w:p>
    <w:p w:rsidR="00DE3566" w:rsidRDefault="00D03F4E">
      <w:pPr>
        <w:spacing w:after="49"/>
        <w:ind w:left="1047" w:right="67"/>
      </w:pPr>
      <w:r>
        <w:t>T568B. Zmontuj kompletne gniazdo naścienne z jednym modułem</w:t>
      </w:r>
      <w:r>
        <w:t xml:space="preserve"> </w:t>
      </w:r>
      <w:proofErr w:type="spellStart"/>
      <w:r>
        <w:t>Keystone</w:t>
      </w:r>
      <w:proofErr w:type="spellEnd"/>
    </w:p>
    <w:p w:rsidR="00DE3566" w:rsidRDefault="00D03F4E">
      <w:pPr>
        <w:spacing w:after="220"/>
        <w:ind w:left="672" w:right="67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t>drugi koniec kabla U/UTP zakończ wtykiem 8P8C tak, aby uzyskać połączenie proste</w:t>
      </w:r>
    </w:p>
    <w:p w:rsidR="00DE3566" w:rsidRDefault="00D03F4E">
      <w:pPr>
        <w:spacing w:after="263" w:line="266" w:lineRule="auto"/>
        <w:ind w:left="180" w:right="67"/>
      </w:pPr>
      <w:r>
        <w:rPr>
          <w:i/>
        </w:rPr>
        <w:t xml:space="preserve">UWAGA: po wykonaniu montażu zgłoś przewodniczącemu ZN – przez podniesienie ręki – gotowość do przeprowadzenia testu wykonanego okablowania. W obecności egzaminatora sprawdź za pomocą testera okablowania poprawność wykonanego połączenia gniazdo naścienne – </w:t>
      </w:r>
      <w:r>
        <w:rPr>
          <w:i/>
        </w:rPr>
        <w:t>wtyk.</w:t>
      </w:r>
      <w:r>
        <w:t xml:space="preserve"> </w:t>
      </w:r>
    </w:p>
    <w:p w:rsidR="00DE3566" w:rsidRDefault="00D03F4E">
      <w:pPr>
        <w:numPr>
          <w:ilvl w:val="0"/>
          <w:numId w:val="2"/>
        </w:numPr>
        <w:spacing w:after="33"/>
        <w:ind w:left="612" w:right="67" w:hanging="360"/>
      </w:pPr>
      <w:r>
        <w:t>Skonfiguruj ruter według zaleceń:</w:t>
      </w:r>
    </w:p>
    <w:p w:rsidR="00DE3566" w:rsidRDefault="00D03F4E">
      <w:pPr>
        <w:ind w:left="672" w:right="67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t>adres IP interfejsu LAN: 10.0.0.1/24</w:t>
      </w:r>
    </w:p>
    <w:p w:rsidR="00DE3566" w:rsidRDefault="00D03F4E">
      <w:pPr>
        <w:ind w:left="672" w:right="67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t>serwer DHCP wyłączony</w:t>
      </w:r>
    </w:p>
    <w:p w:rsidR="00DE3566" w:rsidRDefault="00D03F4E">
      <w:pPr>
        <w:ind w:left="672" w:right="67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t>adres IP interfejsu WAN: 90.90.90.1/30</w:t>
      </w:r>
    </w:p>
    <w:p w:rsidR="00DE3566" w:rsidRDefault="00D03F4E">
      <w:pPr>
        <w:ind w:left="672" w:right="67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t>brama domyślna interfejsu WAN: 90.90.90.2</w:t>
      </w:r>
    </w:p>
    <w:p w:rsidR="00DE3566" w:rsidRDefault="00D03F4E">
      <w:pPr>
        <w:ind w:left="672" w:right="67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t>serwer DNS interfejsu WAN: 8.8.8.8</w:t>
      </w:r>
    </w:p>
    <w:p w:rsidR="00DE3566" w:rsidRDefault="00D03F4E">
      <w:pPr>
        <w:ind w:left="672" w:right="67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t>drugi serwer DNS interfejsu WAN: 8.8.4.4, jeżeli jest wymagany</w:t>
      </w:r>
    </w:p>
    <w:p w:rsidR="00DE3566" w:rsidRDefault="00D03F4E">
      <w:pPr>
        <w:ind w:left="672" w:right="67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t>ustaw przekierowanie portu 80 z interfejsu WAN do interfejsu LAN1 serwera, na port 8080</w:t>
      </w:r>
    </w:p>
    <w:p w:rsidR="00DE3566" w:rsidRDefault="00D03F4E">
      <w:pPr>
        <w:spacing w:after="283"/>
        <w:ind w:left="195" w:right="67"/>
      </w:pPr>
      <w:r>
        <w:t xml:space="preserve">Ruter pracuje na ustawieniach fabrycznych zgodnie z dokumentacją, która jest dostępna w folderze </w:t>
      </w:r>
      <w:r>
        <w:rPr>
          <w:i/>
        </w:rPr>
        <w:t>RUTER</w:t>
      </w:r>
      <w:r>
        <w:t xml:space="preserve"> </w:t>
      </w:r>
      <w:r>
        <w:t xml:space="preserve">na nośniku opisanym </w:t>
      </w:r>
      <w:r>
        <w:rPr>
          <w:i/>
        </w:rPr>
        <w:t>DOKUMENTACJA/PROGRAMY</w:t>
      </w:r>
      <w:r>
        <w:t xml:space="preserve">. Jeżeli ruter wymaga zmiany hasła, ustaw je na </w:t>
      </w:r>
      <w:r>
        <w:rPr>
          <w:b/>
        </w:rPr>
        <w:t xml:space="preserve">ZAQ!2wsx </w:t>
      </w:r>
    </w:p>
    <w:p w:rsidR="00DE3566" w:rsidRDefault="00D03F4E">
      <w:pPr>
        <w:spacing w:after="264" w:line="266" w:lineRule="auto"/>
        <w:ind w:left="180" w:right="67"/>
      </w:pPr>
      <w:r>
        <w:rPr>
          <w:i/>
        </w:rPr>
        <w:t>UWAGA: po wykonaniu konfiguracji zgłoś przewodniczącemu ZN – przez podniesienie ręki – gotowość do oceny ustawień rutera.</w:t>
      </w:r>
      <w:r>
        <w:t xml:space="preserve"> </w:t>
      </w:r>
    </w:p>
    <w:p w:rsidR="00DE3566" w:rsidRDefault="00D03F4E">
      <w:pPr>
        <w:numPr>
          <w:ilvl w:val="0"/>
          <w:numId w:val="3"/>
        </w:numPr>
        <w:ind w:right="67" w:hanging="360"/>
      </w:pPr>
      <w:r>
        <w:t>Za pomocą kabli połączeniowych zna</w:t>
      </w:r>
      <w:r>
        <w:t>jdujących się na stanowisku egzaminacyjnym połącz urządzenia zgodnie ze schematem.</w:t>
      </w:r>
    </w:p>
    <w:p w:rsidR="00DE3566" w:rsidRDefault="00D03F4E">
      <w:pPr>
        <w:spacing w:after="28" w:line="259" w:lineRule="auto"/>
        <w:ind w:left="2393" w:firstLine="0"/>
        <w:jc w:val="left"/>
      </w:pPr>
      <w:r>
        <w:rPr>
          <w:noProof/>
        </w:rPr>
        <w:drawing>
          <wp:inline distT="0" distB="0" distL="0" distR="0">
            <wp:extent cx="4107180" cy="2142490"/>
            <wp:effectExtent l="0" t="0" r="0" b="0"/>
            <wp:docPr id="391" name="Picture 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Picture 3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718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566" w:rsidRDefault="00D03F4E">
      <w:pPr>
        <w:spacing w:after="0" w:line="259" w:lineRule="auto"/>
        <w:ind w:left="107" w:firstLine="0"/>
        <w:jc w:val="center"/>
      </w:pPr>
      <w:r>
        <w:rPr>
          <w:b/>
        </w:rPr>
        <w:t xml:space="preserve">Schemat połączenia urządzeń sieciowych </w:t>
      </w:r>
    </w:p>
    <w:p w:rsidR="00DE3566" w:rsidRDefault="00D03F4E">
      <w:pPr>
        <w:numPr>
          <w:ilvl w:val="0"/>
          <w:numId w:val="3"/>
        </w:numPr>
        <w:spacing w:after="57"/>
        <w:ind w:right="67" w:hanging="360"/>
      </w:pPr>
      <w:r>
        <w:t xml:space="preserve">Przeprowadź diagnostykę dysku w systemie Windows Serwer: </w:t>
      </w:r>
    </w:p>
    <w:p w:rsidR="00DE3566" w:rsidRDefault="00D03F4E">
      <w:pPr>
        <w:spacing w:after="78"/>
        <w:ind w:left="1022" w:right="67" w:hanging="36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sz w:val="24"/>
        </w:rPr>
        <w:t xml:space="preserve"> </w:t>
      </w:r>
      <w:r>
        <w:t xml:space="preserve">wykorzystując program </w:t>
      </w:r>
      <w:proofErr w:type="spellStart"/>
      <w:r>
        <w:rPr>
          <w:i/>
        </w:rPr>
        <w:t>CrystalDiskInfo</w:t>
      </w:r>
      <w:proofErr w:type="spellEnd"/>
      <w:r>
        <w:rPr>
          <w:i/>
        </w:rPr>
        <w:t xml:space="preserve"> </w:t>
      </w:r>
      <w:r>
        <w:t xml:space="preserve">(dostępny na nośniku </w:t>
      </w:r>
      <w:r>
        <w:rPr>
          <w:i/>
        </w:rPr>
        <w:t>DOKUMENTACJA/PROGRAMY</w:t>
      </w:r>
      <w:r>
        <w:t xml:space="preserve">), odczytaj z dysku wartości parametrów S.M.A.R.T. o numerach: 01, 05, 0A, C5, C6 oraz C7, ujęte w Tabeli 1. </w:t>
      </w:r>
      <w:r>
        <w:rPr>
          <w:i/>
        </w:rPr>
        <w:t xml:space="preserve">Parametry S.M.A.R.T. dysku serwera </w:t>
      </w:r>
    </w:p>
    <w:p w:rsidR="00DE3566" w:rsidRDefault="00D03F4E">
      <w:pPr>
        <w:spacing w:after="58"/>
        <w:ind w:left="1022" w:right="67" w:hanging="36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sz w:val="24"/>
        </w:rPr>
        <w:t xml:space="preserve"> </w:t>
      </w:r>
      <w:r>
        <w:t xml:space="preserve">wykonaj zrzuty ekranu potwierdzające przeprowadzoną diagnostykę dysku. Zrzuty umieść na </w:t>
      </w:r>
      <w:r>
        <w:t xml:space="preserve">pulpicie konta </w:t>
      </w:r>
      <w:r>
        <w:rPr>
          <w:b/>
        </w:rPr>
        <w:t>Administrator</w:t>
      </w:r>
      <w:r>
        <w:rPr>
          <w:i/>
        </w:rPr>
        <w:t xml:space="preserve">. </w:t>
      </w:r>
      <w:r>
        <w:t>W przypadku braku widoczności wymaganych parametrów S.M.A.R.T. należy również wykonać zrzuty ekranu</w:t>
      </w:r>
      <w:r>
        <w:rPr>
          <w:i/>
        </w:rPr>
        <w:t xml:space="preserve"> </w:t>
      </w:r>
      <w:r>
        <w:rPr>
          <w:i/>
          <w:color w:val="FF0000"/>
        </w:rPr>
        <w:t xml:space="preserve"> </w:t>
      </w:r>
    </w:p>
    <w:p w:rsidR="00DE3566" w:rsidRDefault="00D03F4E">
      <w:pPr>
        <w:ind w:left="1022" w:right="67" w:hanging="36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sz w:val="24"/>
        </w:rPr>
        <w:t xml:space="preserve"> </w:t>
      </w:r>
      <w:r>
        <w:t>w tabeli 1 arkusza egzaminacyjnego zapisz odczytane wartości parametrów i ich nazwy. W przypadku braku widoczności wymagan</w:t>
      </w:r>
      <w:r>
        <w:t>ych parametrów należy zapisać „</w:t>
      </w:r>
      <w:r>
        <w:rPr>
          <w:i/>
        </w:rPr>
        <w:t>N/A”</w:t>
      </w:r>
      <w:r>
        <w:t xml:space="preserve"> </w:t>
      </w:r>
    </w:p>
    <w:p w:rsidR="00DE3566" w:rsidRDefault="00D03F4E">
      <w:pPr>
        <w:spacing w:after="0" w:line="259" w:lineRule="auto"/>
        <w:ind w:left="185" w:firstLine="0"/>
        <w:jc w:val="left"/>
      </w:pPr>
      <w:r>
        <w:rPr>
          <w:i/>
        </w:rPr>
        <w:t xml:space="preserve"> </w:t>
      </w:r>
    </w:p>
    <w:p w:rsidR="00DE3566" w:rsidRDefault="00D03F4E">
      <w:pPr>
        <w:numPr>
          <w:ilvl w:val="0"/>
          <w:numId w:val="3"/>
        </w:numPr>
        <w:ind w:right="67" w:hanging="360"/>
      </w:pPr>
      <w:r>
        <w:t xml:space="preserve">Skonfiguruj interfejsy sieciowe serwera w systemie Windows i stacji roboczej w systemie Linux: </w:t>
      </w: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sz w:val="24"/>
        </w:rPr>
        <w:t xml:space="preserve"> </w:t>
      </w:r>
      <w:r>
        <w:t xml:space="preserve">na serwerze skonfiguruj interfejs sieciowy podłączony do rutera: </w:t>
      </w:r>
    </w:p>
    <w:p w:rsidR="00DE3566" w:rsidRDefault="00D03F4E">
      <w:pPr>
        <w:numPr>
          <w:ilvl w:val="2"/>
          <w:numId w:val="4"/>
        </w:numPr>
        <w:spacing w:after="40"/>
        <w:ind w:right="67" w:hanging="360"/>
      </w:pPr>
      <w:r>
        <w:t xml:space="preserve">nazwa połączenia: LAN1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sz w:val="24"/>
        </w:rPr>
        <w:t xml:space="preserve"> </w:t>
      </w:r>
      <w:r>
        <w:t xml:space="preserve">adres IP: 10.0.0.2/24 </w:t>
      </w:r>
    </w:p>
    <w:p w:rsidR="00DE3566" w:rsidRDefault="00D03F4E">
      <w:pPr>
        <w:numPr>
          <w:ilvl w:val="2"/>
          <w:numId w:val="4"/>
        </w:numPr>
        <w:ind w:right="67" w:hanging="360"/>
      </w:pPr>
      <w:r>
        <w:t xml:space="preserve">brama domyślna: 10.0.0.1 </w:t>
      </w:r>
    </w:p>
    <w:p w:rsidR="00DE3566" w:rsidRDefault="00D03F4E">
      <w:pPr>
        <w:numPr>
          <w:ilvl w:val="2"/>
          <w:numId w:val="4"/>
        </w:numPr>
        <w:spacing w:after="35"/>
        <w:ind w:right="67" w:hanging="360"/>
      </w:pPr>
      <w:r>
        <w:t xml:space="preserve">serwer DNS: 10.0.0.1 </w:t>
      </w:r>
    </w:p>
    <w:p w:rsidR="00DE3566" w:rsidRDefault="00D03F4E">
      <w:pPr>
        <w:ind w:left="672" w:right="67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sz w:val="24"/>
        </w:rPr>
        <w:t xml:space="preserve"> </w:t>
      </w:r>
      <w:r>
        <w:t xml:space="preserve">na serwerze skonfiguruj interfejs sieciowy podłączony do drukarki: </w:t>
      </w:r>
    </w:p>
    <w:p w:rsidR="00DE3566" w:rsidRDefault="00D03F4E">
      <w:pPr>
        <w:numPr>
          <w:ilvl w:val="2"/>
          <w:numId w:val="4"/>
        </w:numPr>
        <w:ind w:right="67" w:hanging="360"/>
      </w:pPr>
      <w:r>
        <w:t xml:space="preserve">nazwa połączenia: LAN2 </w:t>
      </w:r>
    </w:p>
    <w:p w:rsidR="00DE3566" w:rsidRDefault="00D03F4E">
      <w:pPr>
        <w:numPr>
          <w:ilvl w:val="2"/>
          <w:numId w:val="4"/>
        </w:numPr>
        <w:spacing w:after="41"/>
        <w:ind w:right="67" w:hanging="360"/>
      </w:pPr>
      <w:r>
        <w:t xml:space="preserve">adres IP: 192.168.0.x/24, gdzie x to numer stanowiska egzaminacyjnego </w:t>
      </w:r>
    </w:p>
    <w:p w:rsidR="00DE3566" w:rsidRDefault="00D03F4E">
      <w:pPr>
        <w:numPr>
          <w:ilvl w:val="2"/>
          <w:numId w:val="4"/>
        </w:numPr>
        <w:ind w:right="67" w:hanging="360"/>
      </w:pPr>
      <w:r>
        <w:t xml:space="preserve">brama domyślna: brak </w:t>
      </w:r>
    </w:p>
    <w:p w:rsidR="00DE3566" w:rsidRDefault="00D03F4E">
      <w:pPr>
        <w:numPr>
          <w:ilvl w:val="2"/>
          <w:numId w:val="4"/>
        </w:numPr>
        <w:spacing w:after="37"/>
        <w:ind w:right="67" w:hanging="360"/>
      </w:pPr>
      <w:r>
        <w:t xml:space="preserve">serwer DNS: brak </w:t>
      </w:r>
    </w:p>
    <w:p w:rsidR="00DE3566" w:rsidRDefault="00D03F4E">
      <w:pPr>
        <w:ind w:left="672" w:right="67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sz w:val="24"/>
        </w:rPr>
        <w:t xml:space="preserve"> </w:t>
      </w:r>
      <w:r>
        <w:t xml:space="preserve">na stacji roboczej skonfiguruj interfejs sieci przewodowej według zaleceń: </w:t>
      </w:r>
    </w:p>
    <w:p w:rsidR="00DE3566" w:rsidRDefault="00D03F4E">
      <w:pPr>
        <w:numPr>
          <w:ilvl w:val="2"/>
          <w:numId w:val="4"/>
        </w:numPr>
        <w:ind w:right="67" w:hanging="360"/>
      </w:pPr>
      <w:r>
        <w:t xml:space="preserve">adres IP: 90.90.90.2/30 </w:t>
      </w:r>
    </w:p>
    <w:p w:rsidR="00DE3566" w:rsidRDefault="00D03F4E">
      <w:pPr>
        <w:numPr>
          <w:ilvl w:val="2"/>
          <w:numId w:val="4"/>
        </w:numPr>
        <w:ind w:right="67" w:hanging="360"/>
      </w:pPr>
      <w:r>
        <w:t xml:space="preserve">brama domyślna: 90.90.90.1 </w:t>
      </w:r>
    </w:p>
    <w:p w:rsidR="00DE3566" w:rsidRDefault="00D03F4E">
      <w:pPr>
        <w:numPr>
          <w:ilvl w:val="2"/>
          <w:numId w:val="4"/>
        </w:numPr>
        <w:spacing w:after="39"/>
        <w:ind w:right="67" w:hanging="360"/>
      </w:pPr>
      <w:r>
        <w:t xml:space="preserve">serwer DNS: 8.8.8.8 </w:t>
      </w:r>
    </w:p>
    <w:p w:rsidR="00DE3566" w:rsidRDefault="00D03F4E">
      <w:pPr>
        <w:ind w:left="672" w:right="67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sz w:val="24"/>
        </w:rPr>
        <w:t xml:space="preserve"> </w:t>
      </w:r>
      <w:r>
        <w:t>na serwerze za pomocą poleceń systemowych</w:t>
      </w:r>
      <w:r>
        <w:rPr>
          <w:i/>
        </w:rPr>
        <w:t xml:space="preserve"> </w:t>
      </w:r>
      <w:r>
        <w:t xml:space="preserve">wykonaj test komunikacji z drukarką o adresie </w:t>
      </w:r>
    </w:p>
    <w:p w:rsidR="00DE3566" w:rsidRDefault="00D03F4E">
      <w:pPr>
        <w:ind w:left="1047" w:right="67"/>
      </w:pPr>
      <w:r>
        <w:t xml:space="preserve">192.168.0.100, </w:t>
      </w:r>
      <w:r>
        <w:t xml:space="preserve">ruterem oraz stacją roboczą. Upewnij się czy konfiguracja systemu operacyjnego serwera i stacji roboczej zezwala na wykonanie tego testu </w:t>
      </w:r>
    </w:p>
    <w:p w:rsidR="00DE3566" w:rsidRDefault="00D03F4E">
      <w:pPr>
        <w:spacing w:after="4" w:line="259" w:lineRule="auto"/>
        <w:ind w:left="1037" w:firstLine="0"/>
        <w:jc w:val="left"/>
      </w:pPr>
      <w:r>
        <w:t xml:space="preserve"> </w:t>
      </w:r>
    </w:p>
    <w:p w:rsidR="00DE3566" w:rsidRDefault="00D03F4E">
      <w:pPr>
        <w:spacing w:after="5" w:line="266" w:lineRule="auto"/>
        <w:ind w:left="180" w:right="67"/>
      </w:pPr>
      <w:r>
        <w:rPr>
          <w:i/>
        </w:rPr>
        <w:t>UWAGA: po wykonaniu testu komunikacji zgłoś przewodniczącemu ZN – przez podniesienie ręki – gotowość do przeprowadze</w:t>
      </w:r>
      <w:r>
        <w:rPr>
          <w:i/>
        </w:rPr>
        <w:t>nia ponownego sprawdzenia komunikacji serwera z drukarką, ruterem oraz stacją roboczą. Sprawdzenie wykonaj w obecności egzaminatora</w:t>
      </w:r>
      <w:r>
        <w:t xml:space="preserve">. </w:t>
      </w:r>
    </w:p>
    <w:p w:rsidR="00DE3566" w:rsidRDefault="00D03F4E">
      <w:pPr>
        <w:spacing w:after="0" w:line="259" w:lineRule="auto"/>
        <w:ind w:left="185" w:firstLine="0"/>
        <w:jc w:val="left"/>
      </w:pPr>
      <w:r>
        <w:rPr>
          <w:color w:val="FF0000"/>
        </w:rPr>
        <w:t xml:space="preserve"> </w:t>
      </w:r>
    </w:p>
    <w:p w:rsidR="00DE3566" w:rsidRDefault="00D03F4E">
      <w:pPr>
        <w:numPr>
          <w:ilvl w:val="0"/>
          <w:numId w:val="3"/>
        </w:numPr>
        <w:spacing w:after="82"/>
        <w:ind w:right="67" w:hanging="360"/>
      </w:pPr>
      <w:r>
        <w:t xml:space="preserve">Skonfiguruj serwer z zainstalowanym systemem Windows: </w:t>
      </w:r>
    </w:p>
    <w:p w:rsidR="00DE3566" w:rsidRDefault="00D03F4E">
      <w:pPr>
        <w:ind w:left="672" w:right="67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sz w:val="24"/>
        </w:rPr>
        <w:t xml:space="preserve"> </w:t>
      </w:r>
      <w:r>
        <w:t>na serwerze dodaj rolę Serwer sieci Web, obsługujący protokół H</w:t>
      </w:r>
      <w:r>
        <w:t xml:space="preserve">TTP </w:t>
      </w:r>
    </w:p>
    <w:p w:rsidR="00DE3566" w:rsidRDefault="00D03F4E">
      <w:pPr>
        <w:ind w:left="672" w:right="67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sz w:val="24"/>
        </w:rPr>
        <w:t xml:space="preserve"> </w:t>
      </w:r>
      <w:r>
        <w:t xml:space="preserve">utwórz folder </w:t>
      </w:r>
      <w:r>
        <w:rPr>
          <w:i/>
        </w:rPr>
        <w:t>C:\www</w:t>
      </w:r>
      <w:r>
        <w:t xml:space="preserve"> </w:t>
      </w:r>
    </w:p>
    <w:p w:rsidR="00DE3566" w:rsidRDefault="00D03F4E">
      <w:pPr>
        <w:ind w:left="672" w:right="67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sz w:val="24"/>
        </w:rPr>
        <w:t xml:space="preserve"> </w:t>
      </w:r>
      <w:r>
        <w:t xml:space="preserve">ustaw zabezpieczenia utworzonego folderu dla: </w:t>
      </w:r>
    </w:p>
    <w:p w:rsidR="00DE3566" w:rsidRDefault="00D03F4E">
      <w:pPr>
        <w:spacing w:after="0" w:line="259" w:lineRule="auto"/>
        <w:ind w:left="1112" w:right="274"/>
        <w:jc w:val="left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sz w:val="24"/>
        </w:rPr>
        <w:t xml:space="preserve"> </w:t>
      </w:r>
      <w:r>
        <w:rPr>
          <w:b/>
        </w:rPr>
        <w:t xml:space="preserve">Administratorzy </w:t>
      </w:r>
      <w:r>
        <w:t xml:space="preserve">– Pełna kontrola </w:t>
      </w:r>
    </w:p>
    <w:p w:rsidR="00DE3566" w:rsidRDefault="00D03F4E">
      <w:pPr>
        <w:ind w:left="1112" w:right="67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sz w:val="24"/>
        </w:rPr>
        <w:t xml:space="preserve"> </w:t>
      </w:r>
      <w:r>
        <w:rPr>
          <w:b/>
        </w:rPr>
        <w:t xml:space="preserve">Użytkownicy </w:t>
      </w:r>
      <w:r>
        <w:t xml:space="preserve">– Odczyt i wykonywanie </w:t>
      </w:r>
    </w:p>
    <w:p w:rsidR="00DE3566" w:rsidRDefault="00D03F4E">
      <w:pPr>
        <w:ind w:left="672" w:right="67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sz w:val="24"/>
        </w:rPr>
        <w:t xml:space="preserve"> </w:t>
      </w:r>
      <w:r>
        <w:t xml:space="preserve">w folderze </w:t>
      </w:r>
      <w:r>
        <w:rPr>
          <w:i/>
        </w:rPr>
        <w:t>www</w:t>
      </w:r>
      <w:r>
        <w:t xml:space="preserve"> utwórz plik o nazwie </w:t>
      </w:r>
      <w:r>
        <w:rPr>
          <w:i/>
        </w:rPr>
        <w:t xml:space="preserve">test.html </w:t>
      </w:r>
      <w:r>
        <w:t xml:space="preserve">z zawartością: </w:t>
      </w:r>
    </w:p>
    <w:p w:rsidR="00DE3566" w:rsidRDefault="00D03F4E">
      <w:pPr>
        <w:spacing w:after="4" w:line="259" w:lineRule="auto"/>
        <w:ind w:left="185" w:firstLine="0"/>
        <w:jc w:val="left"/>
      </w:pPr>
      <w:r>
        <w:t xml:space="preserve"> </w:t>
      </w:r>
    </w:p>
    <w:p w:rsidR="00DE3566" w:rsidRDefault="00D03F4E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32" w:line="259" w:lineRule="auto"/>
        <w:ind w:left="309"/>
        <w:jc w:val="left"/>
      </w:pPr>
      <w:r>
        <w:rPr>
          <w:rFonts w:ascii="Courier New" w:eastAsia="Courier New" w:hAnsi="Courier New" w:cs="Courier New"/>
          <w:sz w:val="24"/>
        </w:rPr>
        <w:t>&lt;</w:t>
      </w:r>
      <w:proofErr w:type="spellStart"/>
      <w:r>
        <w:rPr>
          <w:rFonts w:ascii="Courier New" w:eastAsia="Courier New" w:hAnsi="Courier New" w:cs="Courier New"/>
          <w:sz w:val="24"/>
        </w:rPr>
        <w:t>html</w:t>
      </w:r>
      <w:proofErr w:type="spellEnd"/>
      <w:r>
        <w:rPr>
          <w:rFonts w:ascii="Courier New" w:eastAsia="Courier New" w:hAnsi="Courier New" w:cs="Courier New"/>
          <w:sz w:val="24"/>
        </w:rPr>
        <w:t xml:space="preserve">&gt; </w:t>
      </w:r>
    </w:p>
    <w:p w:rsidR="00DE3566" w:rsidRDefault="00D03F4E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32" w:line="259" w:lineRule="auto"/>
        <w:ind w:left="309"/>
        <w:jc w:val="left"/>
      </w:pPr>
      <w:r>
        <w:rPr>
          <w:rFonts w:ascii="Courier New" w:eastAsia="Courier New" w:hAnsi="Courier New" w:cs="Courier New"/>
          <w:sz w:val="24"/>
        </w:rPr>
        <w:t xml:space="preserve">  &lt;body&gt; </w:t>
      </w:r>
    </w:p>
    <w:p w:rsidR="00DE3566" w:rsidRDefault="00D03F4E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32" w:line="259" w:lineRule="auto"/>
        <w:ind w:left="309"/>
        <w:jc w:val="left"/>
      </w:pPr>
      <w:r>
        <w:rPr>
          <w:rFonts w:ascii="Courier New" w:eastAsia="Courier New" w:hAnsi="Courier New" w:cs="Courier New"/>
          <w:sz w:val="24"/>
        </w:rPr>
        <w:t xml:space="preserve">    &lt;p&gt;Strona </w:t>
      </w:r>
      <w:r>
        <w:rPr>
          <w:rFonts w:ascii="Courier New" w:eastAsia="Courier New" w:hAnsi="Courier New" w:cs="Courier New"/>
          <w:sz w:val="24"/>
        </w:rPr>
        <w:t xml:space="preserve">testowa&lt;/p&gt; </w:t>
      </w:r>
    </w:p>
    <w:p w:rsidR="00DE3566" w:rsidRDefault="00D03F4E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32" w:line="259" w:lineRule="auto"/>
        <w:ind w:left="309"/>
        <w:jc w:val="left"/>
      </w:pPr>
      <w:r>
        <w:rPr>
          <w:rFonts w:ascii="Courier New" w:eastAsia="Courier New" w:hAnsi="Courier New" w:cs="Courier New"/>
          <w:sz w:val="24"/>
        </w:rPr>
        <w:t xml:space="preserve">  &lt;/body&gt; </w:t>
      </w:r>
    </w:p>
    <w:p w:rsidR="00DE3566" w:rsidRDefault="00D03F4E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259" w:lineRule="auto"/>
        <w:ind w:left="309"/>
        <w:jc w:val="left"/>
      </w:pPr>
      <w:r>
        <w:rPr>
          <w:rFonts w:ascii="Courier New" w:eastAsia="Courier New" w:hAnsi="Courier New" w:cs="Courier New"/>
          <w:sz w:val="24"/>
        </w:rPr>
        <w:t>&lt;/</w:t>
      </w:r>
      <w:proofErr w:type="spellStart"/>
      <w:r>
        <w:rPr>
          <w:rFonts w:ascii="Courier New" w:eastAsia="Courier New" w:hAnsi="Courier New" w:cs="Courier New"/>
          <w:sz w:val="24"/>
        </w:rPr>
        <w:t>html</w:t>
      </w:r>
      <w:proofErr w:type="spellEnd"/>
      <w:r>
        <w:rPr>
          <w:rFonts w:ascii="Courier New" w:eastAsia="Courier New" w:hAnsi="Courier New" w:cs="Courier New"/>
          <w:sz w:val="24"/>
        </w:rPr>
        <w:t xml:space="preserve">&gt; </w:t>
      </w:r>
    </w:p>
    <w:p w:rsidR="00DE3566" w:rsidRDefault="00D03F4E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259" w:lineRule="auto"/>
        <w:ind w:left="299" w:firstLine="0"/>
        <w:jc w:val="right"/>
      </w:pPr>
      <w:r>
        <w:t xml:space="preserve"> </w:t>
      </w:r>
    </w:p>
    <w:tbl>
      <w:tblPr>
        <w:tblStyle w:val="TableGrid"/>
        <w:tblW w:w="10534" w:type="dxa"/>
        <w:tblInd w:w="18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0106"/>
      </w:tblGrid>
      <w:tr w:rsidR="00DE3566">
        <w:trPr>
          <w:trHeight w:val="1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E3566" w:rsidRDefault="00D03F4E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</w:tcPr>
          <w:p w:rsidR="00DE3566" w:rsidRDefault="00DE3566">
            <w:pPr>
              <w:spacing w:after="160" w:line="259" w:lineRule="auto"/>
              <w:ind w:left="0" w:firstLine="0"/>
              <w:jc w:val="left"/>
            </w:pPr>
          </w:p>
        </w:tc>
      </w:tr>
      <w:tr w:rsidR="00DE3566">
        <w:trPr>
          <w:trHeight w:val="164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E3566" w:rsidRDefault="00D03F4E">
            <w:pPr>
              <w:spacing w:after="0" w:line="259" w:lineRule="auto"/>
              <w:ind w:left="67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</w:tcPr>
          <w:p w:rsidR="00DE3566" w:rsidRDefault="00D03F4E">
            <w:pPr>
              <w:spacing w:after="16" w:line="259" w:lineRule="auto"/>
              <w:ind w:left="0" w:firstLine="0"/>
              <w:jc w:val="left"/>
            </w:pPr>
            <w:r>
              <w:t xml:space="preserve">utwórz nową witrynę sieci Web: </w:t>
            </w:r>
          </w:p>
          <w:p w:rsidR="00DE3566" w:rsidRDefault="00D03F4E">
            <w:pPr>
              <w:numPr>
                <w:ilvl w:val="0"/>
                <w:numId w:val="5"/>
              </w:numPr>
              <w:spacing w:after="24" w:line="259" w:lineRule="auto"/>
              <w:ind w:hanging="331"/>
              <w:jc w:val="left"/>
            </w:pPr>
            <w:r>
              <w:t xml:space="preserve">nazwa: </w:t>
            </w:r>
            <w:proofErr w:type="spellStart"/>
            <w:r>
              <w:t>MojaStrona</w:t>
            </w:r>
            <w:proofErr w:type="spellEnd"/>
            <w:r>
              <w:t xml:space="preserve"> </w:t>
            </w:r>
          </w:p>
          <w:p w:rsidR="00DE3566" w:rsidRDefault="00D03F4E">
            <w:pPr>
              <w:numPr>
                <w:ilvl w:val="0"/>
                <w:numId w:val="5"/>
              </w:numPr>
              <w:spacing w:after="0" w:line="259" w:lineRule="auto"/>
              <w:ind w:hanging="331"/>
              <w:jc w:val="left"/>
            </w:pPr>
            <w:r>
              <w:t xml:space="preserve">ścieżka fizyczna zawierająca stronę: </w:t>
            </w:r>
            <w:r>
              <w:rPr>
                <w:i/>
              </w:rPr>
              <w:t>C:\www</w:t>
            </w:r>
            <w:r>
              <w:t xml:space="preserve"> </w:t>
            </w:r>
          </w:p>
          <w:p w:rsidR="00DE3566" w:rsidRDefault="00D03F4E">
            <w:pPr>
              <w:numPr>
                <w:ilvl w:val="0"/>
                <w:numId w:val="5"/>
              </w:numPr>
              <w:spacing w:after="0" w:line="259" w:lineRule="auto"/>
              <w:ind w:hanging="331"/>
              <w:jc w:val="left"/>
            </w:pPr>
            <w:r>
              <w:t xml:space="preserve">adres IP witryny: adres interfejsu LAN1 serwera </w:t>
            </w:r>
          </w:p>
          <w:p w:rsidR="00DE3566" w:rsidRDefault="00D03F4E">
            <w:pPr>
              <w:numPr>
                <w:ilvl w:val="0"/>
                <w:numId w:val="5"/>
              </w:numPr>
              <w:spacing w:line="259" w:lineRule="auto"/>
              <w:ind w:hanging="331"/>
              <w:jc w:val="left"/>
            </w:pPr>
            <w:r>
              <w:t xml:space="preserve">port: 8080 </w:t>
            </w:r>
          </w:p>
          <w:p w:rsidR="00DE3566" w:rsidRDefault="00D03F4E">
            <w:pPr>
              <w:numPr>
                <w:ilvl w:val="0"/>
                <w:numId w:val="5"/>
              </w:numPr>
              <w:spacing w:after="0" w:line="259" w:lineRule="auto"/>
              <w:ind w:hanging="331"/>
              <w:jc w:val="left"/>
            </w:pPr>
            <w:r>
              <w:t xml:space="preserve">domyślny dokument: </w:t>
            </w:r>
            <w:r>
              <w:rPr>
                <w:i/>
              </w:rPr>
              <w:t>test.html</w:t>
            </w:r>
            <w:r>
              <w:t xml:space="preserve"> </w:t>
            </w:r>
          </w:p>
        </w:tc>
      </w:tr>
      <w:tr w:rsidR="00DE3566">
        <w:trPr>
          <w:trHeight w:val="52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E3566" w:rsidRDefault="00D03F4E">
            <w:pPr>
              <w:spacing w:after="0" w:line="259" w:lineRule="auto"/>
              <w:ind w:left="67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</w:tcPr>
          <w:p w:rsidR="00DE3566" w:rsidRDefault="00D03F4E">
            <w:pPr>
              <w:spacing w:after="0" w:line="259" w:lineRule="auto"/>
              <w:ind w:left="0" w:firstLine="0"/>
            </w:pPr>
            <w:r>
              <w:t xml:space="preserve">sprawdź </w:t>
            </w:r>
            <w:r>
              <w:t xml:space="preserve">na stacji roboczej, czy przy użyciu adresu IP interfejsu WAN rutera wyświetla się udostępniona witryna.  </w:t>
            </w:r>
          </w:p>
        </w:tc>
      </w:tr>
    </w:tbl>
    <w:p w:rsidR="00DE3566" w:rsidRDefault="00D03F4E">
      <w:pPr>
        <w:spacing w:after="5" w:line="266" w:lineRule="auto"/>
        <w:ind w:left="180" w:right="67"/>
      </w:pPr>
      <w:r>
        <w:rPr>
          <w:i/>
        </w:rPr>
        <w:t xml:space="preserve">Uwaga: Po zakończeniu prac nie </w:t>
      </w:r>
      <w:proofErr w:type="spellStart"/>
      <w:r>
        <w:rPr>
          <w:i/>
        </w:rPr>
        <w:t>wylogowuj</w:t>
      </w:r>
      <w:proofErr w:type="spellEnd"/>
      <w:r>
        <w:rPr>
          <w:i/>
        </w:rPr>
        <w:t xml:space="preserve"> się i nie wyłączaj komputerów oraz urządzeń sieciowych znajdujących się na Twoim stanowisku egzaminacyjnym. </w:t>
      </w:r>
    </w:p>
    <w:p w:rsidR="00DE3566" w:rsidRDefault="00D03F4E">
      <w:pPr>
        <w:spacing w:after="17" w:line="259" w:lineRule="auto"/>
        <w:ind w:left="185" w:firstLine="0"/>
        <w:jc w:val="left"/>
      </w:pPr>
      <w:r>
        <w:t xml:space="preserve"> </w:t>
      </w:r>
    </w:p>
    <w:p w:rsidR="00DE3566" w:rsidRDefault="00D03F4E">
      <w:pPr>
        <w:spacing w:after="5" w:line="266" w:lineRule="auto"/>
        <w:ind w:left="180" w:right="67"/>
      </w:pPr>
      <w:r>
        <w:rPr>
          <w:i/>
        </w:rPr>
        <w:t xml:space="preserve">Uwaga: zawartość nośnika USB, wykorzystywanego podczas egzaminu do zapisu zrzutów ekranowych lub dokumentów, jest usuwana po egzaminie i nie stanowi dokumentacji egzaminacyjnej przekazywanej wraz z arkuszem do OKE.  </w:t>
      </w:r>
    </w:p>
    <w:p w:rsidR="00DE3566" w:rsidRDefault="00D03F4E">
      <w:pPr>
        <w:spacing w:after="0" w:line="259" w:lineRule="auto"/>
        <w:ind w:left="185" w:firstLine="0"/>
        <w:jc w:val="left"/>
      </w:pPr>
      <w:r>
        <w:rPr>
          <w:i/>
        </w:rPr>
        <w:t xml:space="preserve"> </w:t>
      </w:r>
    </w:p>
    <w:p w:rsidR="00DE3566" w:rsidRDefault="00D03F4E">
      <w:pPr>
        <w:spacing w:after="0" w:line="259" w:lineRule="auto"/>
        <w:ind w:left="180" w:right="274"/>
        <w:jc w:val="left"/>
      </w:pPr>
      <w:r>
        <w:rPr>
          <w:b/>
        </w:rPr>
        <w:t>Czas przeznaczony na wykonanie zad</w:t>
      </w:r>
      <w:r>
        <w:rPr>
          <w:b/>
        </w:rPr>
        <w:t xml:space="preserve">ania wynosi 150 minut.  </w:t>
      </w:r>
    </w:p>
    <w:p w:rsidR="00DE3566" w:rsidRDefault="00D03F4E">
      <w:pPr>
        <w:spacing w:after="19" w:line="259" w:lineRule="auto"/>
        <w:ind w:left="185" w:firstLine="0"/>
        <w:jc w:val="left"/>
      </w:pPr>
      <w:r>
        <w:rPr>
          <w:b/>
        </w:rPr>
        <w:t xml:space="preserve"> </w:t>
      </w:r>
    </w:p>
    <w:p w:rsidR="00DE3566" w:rsidRDefault="00D03F4E">
      <w:pPr>
        <w:spacing w:after="56" w:line="259" w:lineRule="auto"/>
        <w:ind w:left="180" w:right="274"/>
        <w:jc w:val="left"/>
      </w:pPr>
      <w:r>
        <w:rPr>
          <w:b/>
        </w:rPr>
        <w:t>Ocenie podlegać będzie 5 rezultatów:</w:t>
      </w:r>
      <w:r>
        <w:t xml:space="preserve"> </w:t>
      </w:r>
    </w:p>
    <w:p w:rsidR="00DE3566" w:rsidRDefault="00D03F4E">
      <w:pPr>
        <w:ind w:left="672" w:right="2081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sz w:val="24"/>
        </w:rPr>
        <w:t xml:space="preserve"> </w:t>
      </w:r>
      <w:r>
        <w:t xml:space="preserve">montaż pamięci i okablowania sieciowego oraz połączenie fizyczne urządzeń, </w:t>
      </w: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sz w:val="24"/>
        </w:rPr>
        <w:t xml:space="preserve"> </w:t>
      </w:r>
      <w:r>
        <w:t xml:space="preserve">diagnostyka, </w:t>
      </w:r>
    </w:p>
    <w:p w:rsidR="00DE3566" w:rsidRDefault="00D03F4E">
      <w:pPr>
        <w:ind w:left="672" w:right="67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sz w:val="24"/>
        </w:rPr>
        <w:t xml:space="preserve"> </w:t>
      </w:r>
      <w:r>
        <w:t xml:space="preserve">skonfigurowane urządzenie sieciowe, </w:t>
      </w:r>
    </w:p>
    <w:p w:rsidR="00DE3566" w:rsidRDefault="00D03F4E">
      <w:pPr>
        <w:ind w:left="672" w:right="67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sz w:val="24"/>
        </w:rPr>
        <w:t xml:space="preserve"> </w:t>
      </w:r>
      <w:r>
        <w:t xml:space="preserve">skonfigurowane interfejsy sieciowe serwera i stacji roboczej, </w:t>
      </w:r>
    </w:p>
    <w:p w:rsidR="00DE3566" w:rsidRDefault="00D03F4E">
      <w:pPr>
        <w:ind w:left="326" w:right="4688" w:firstLine="286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sz w:val="24"/>
        </w:rPr>
        <w:t xml:space="preserve"> </w:t>
      </w:r>
      <w:r>
        <w:t xml:space="preserve">skonfigurowany serwer  oraz przebieg montażu pamięci RAM i okablowania sieciowego. </w:t>
      </w:r>
    </w:p>
    <w:p w:rsidR="00DE3566" w:rsidRDefault="00D03F4E">
      <w:pPr>
        <w:spacing w:after="0" w:line="259" w:lineRule="auto"/>
        <w:ind w:left="326" w:firstLine="0"/>
        <w:jc w:val="left"/>
      </w:pPr>
      <w:r>
        <w:t xml:space="preserve"> </w:t>
      </w:r>
    </w:p>
    <w:p w:rsidR="00DE3566" w:rsidRDefault="00D03F4E">
      <w:pPr>
        <w:spacing w:after="0" w:line="259" w:lineRule="auto"/>
        <w:ind w:left="336" w:right="274"/>
        <w:jc w:val="left"/>
      </w:pPr>
      <w:r>
        <w:rPr>
          <w:b/>
        </w:rPr>
        <w:t xml:space="preserve">Tabela 1. Parametry S.M.A.R.T. dysku serwera </w:t>
      </w:r>
    </w:p>
    <w:tbl>
      <w:tblPr>
        <w:tblStyle w:val="TableGrid"/>
        <w:tblW w:w="10212" w:type="dxa"/>
        <w:tblInd w:w="439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2662"/>
        <w:gridCol w:w="6136"/>
      </w:tblGrid>
      <w:tr w:rsidR="00DE3566">
        <w:trPr>
          <w:trHeight w:val="51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66" w:rsidRDefault="00D03F4E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 xml:space="preserve">Parametr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66" w:rsidRDefault="00D03F4E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Wartość bieżąca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66" w:rsidRDefault="00D03F4E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Nazwa </w:t>
            </w:r>
          </w:p>
        </w:tc>
      </w:tr>
      <w:tr w:rsidR="00DE3566">
        <w:trPr>
          <w:trHeight w:val="53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66" w:rsidRDefault="00D03F4E">
            <w:pPr>
              <w:spacing w:after="0" w:line="259" w:lineRule="auto"/>
              <w:ind w:left="6" w:firstLine="0"/>
              <w:jc w:val="center"/>
            </w:pPr>
            <w:r>
              <w:t xml:space="preserve">01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66" w:rsidRDefault="00D03F4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66" w:rsidRDefault="00D03F4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E3566">
        <w:trPr>
          <w:trHeight w:val="57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66" w:rsidRDefault="00D03F4E">
            <w:pPr>
              <w:spacing w:after="0" w:line="259" w:lineRule="auto"/>
              <w:ind w:left="6" w:firstLine="0"/>
              <w:jc w:val="center"/>
            </w:pPr>
            <w:r>
              <w:t xml:space="preserve">05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66" w:rsidRDefault="00D03F4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66" w:rsidRDefault="00D03F4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E3566">
        <w:trPr>
          <w:trHeight w:val="56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66" w:rsidRDefault="00D03F4E">
            <w:pPr>
              <w:spacing w:after="0" w:line="259" w:lineRule="auto"/>
              <w:ind w:left="6" w:firstLine="0"/>
              <w:jc w:val="center"/>
            </w:pPr>
            <w:r>
              <w:t xml:space="preserve">0A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66" w:rsidRDefault="00D03F4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66" w:rsidRDefault="00D03F4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E3566">
        <w:trPr>
          <w:trHeight w:val="57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66" w:rsidRDefault="00D03F4E">
            <w:pPr>
              <w:spacing w:after="0" w:line="259" w:lineRule="auto"/>
              <w:ind w:left="8" w:firstLine="0"/>
              <w:jc w:val="center"/>
            </w:pPr>
            <w:r>
              <w:t xml:space="preserve">C5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66" w:rsidRDefault="00D03F4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66" w:rsidRDefault="00D03F4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E3566">
        <w:trPr>
          <w:trHeight w:val="56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66" w:rsidRDefault="00D03F4E">
            <w:pPr>
              <w:spacing w:after="0" w:line="259" w:lineRule="auto"/>
              <w:ind w:left="8" w:firstLine="0"/>
              <w:jc w:val="center"/>
            </w:pPr>
            <w:r>
              <w:t xml:space="preserve">C6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66" w:rsidRDefault="00D03F4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66" w:rsidRDefault="00D03F4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E3566">
        <w:trPr>
          <w:trHeight w:val="55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66" w:rsidRDefault="00D03F4E">
            <w:pPr>
              <w:spacing w:after="0" w:line="259" w:lineRule="auto"/>
              <w:ind w:left="8" w:firstLine="0"/>
              <w:jc w:val="center"/>
            </w:pPr>
            <w:r>
              <w:t xml:space="preserve">C7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66" w:rsidRDefault="00D03F4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66" w:rsidRDefault="00D03F4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E3566" w:rsidRDefault="00D03F4E">
      <w:pPr>
        <w:spacing w:after="0" w:line="259" w:lineRule="auto"/>
        <w:ind w:left="461" w:firstLine="0"/>
        <w:jc w:val="left"/>
      </w:pPr>
      <w:r>
        <w:rPr>
          <w:sz w:val="16"/>
        </w:rPr>
        <w:t xml:space="preserve"> </w:t>
      </w:r>
    </w:p>
    <w:p w:rsidR="00DE3566" w:rsidRDefault="00DE3566">
      <w:pPr>
        <w:sectPr w:rsidR="00DE3566">
          <w:footerReference w:type="even" r:id="rId9"/>
          <w:footerReference w:type="default" r:id="rId10"/>
          <w:footerReference w:type="first" r:id="rId11"/>
          <w:pgSz w:w="11911" w:h="16841"/>
          <w:pgMar w:top="520" w:right="638" w:bottom="1015" w:left="535" w:header="708" w:footer="310" w:gutter="0"/>
          <w:cols w:space="708"/>
          <w:titlePg/>
        </w:sectPr>
      </w:pPr>
    </w:p>
    <w:p w:rsidR="00DE3566" w:rsidRDefault="00D03F4E">
      <w:pPr>
        <w:spacing w:after="0" w:line="259" w:lineRule="auto"/>
        <w:ind w:left="2190" w:firstLine="0"/>
        <w:jc w:val="left"/>
      </w:pPr>
      <w:r>
        <w:rPr>
          <w:rFonts w:ascii="Times New Roman" w:eastAsia="Times New Roman" w:hAnsi="Times New Roman" w:cs="Times New Roman"/>
          <w:sz w:val="24"/>
        </w:rPr>
        <w:t>Więcej arkuszy znajdziesz na stronie: arkusze.pl</w:t>
      </w:r>
    </w:p>
    <w:sectPr w:rsidR="00DE3566">
      <w:footerReference w:type="even" r:id="rId12"/>
      <w:footerReference w:type="default" r:id="rId13"/>
      <w:footerReference w:type="first" r:id="rId14"/>
      <w:pgSz w:w="11911" w:h="16841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4E" w:rsidRDefault="00D03F4E">
      <w:pPr>
        <w:spacing w:after="0" w:line="240" w:lineRule="auto"/>
      </w:pPr>
      <w:r>
        <w:separator/>
      </w:r>
    </w:p>
  </w:endnote>
  <w:endnote w:type="continuationSeparator" w:id="0">
    <w:p w:rsidR="00D03F4E" w:rsidRDefault="00D0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66" w:rsidRDefault="00D03F4E">
    <w:pPr>
      <w:spacing w:after="97" w:line="259" w:lineRule="auto"/>
      <w:ind w:left="105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z 4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DE3566" w:rsidRDefault="00D03F4E">
    <w:pPr>
      <w:spacing w:after="0" w:line="259" w:lineRule="auto"/>
      <w:ind w:left="102" w:firstLine="0"/>
      <w:jc w:val="center"/>
    </w:pPr>
    <w:r>
      <w:rPr>
        <w:rFonts w:ascii="Times New Roman" w:eastAsia="Times New Roman" w:hAnsi="Times New Roman" w:cs="Times New Roman"/>
        <w:sz w:val="24"/>
      </w:rPr>
      <w:t>Więcej arkuszy znajdziesz na stronie: arkusze.pl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66" w:rsidRDefault="00D03F4E">
    <w:pPr>
      <w:spacing w:after="97" w:line="259" w:lineRule="auto"/>
      <w:ind w:left="105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235F60">
      <w:rPr>
        <w:noProof/>
      </w:rPr>
      <w:t>4</w:t>
    </w:r>
    <w:r>
      <w:fldChar w:fldCharType="end"/>
    </w:r>
    <w:r>
      <w:t xml:space="preserve"> z 4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DE3566" w:rsidRDefault="00D03F4E">
    <w:pPr>
      <w:spacing w:after="0" w:line="259" w:lineRule="auto"/>
      <w:ind w:left="102" w:firstLine="0"/>
      <w:jc w:val="center"/>
    </w:pPr>
    <w:r>
      <w:rPr>
        <w:rFonts w:ascii="Times New Roman" w:eastAsia="Times New Roman" w:hAnsi="Times New Roman" w:cs="Times New Roman"/>
        <w:sz w:val="24"/>
      </w:rPr>
      <w:t>Więcej arkuszy znajdziesz na stronie: arkusze.pl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66" w:rsidRDefault="00D03F4E">
    <w:pPr>
      <w:spacing w:after="0" w:line="259" w:lineRule="auto"/>
      <w:ind w:left="102" w:firstLine="0"/>
      <w:jc w:val="center"/>
    </w:pPr>
    <w:r>
      <w:rPr>
        <w:rFonts w:ascii="Times New Roman" w:eastAsia="Times New Roman" w:hAnsi="Times New Roman" w:cs="Times New Roman"/>
        <w:sz w:val="24"/>
      </w:rPr>
      <w:t>Więcej arkuszy znajdziesz na stronie: arkusze.pl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66" w:rsidRDefault="00DE3566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66" w:rsidRDefault="00DE3566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66" w:rsidRDefault="00DE356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4E" w:rsidRDefault="00D03F4E">
      <w:pPr>
        <w:spacing w:after="0" w:line="240" w:lineRule="auto"/>
      </w:pPr>
      <w:r>
        <w:separator/>
      </w:r>
    </w:p>
  </w:footnote>
  <w:footnote w:type="continuationSeparator" w:id="0">
    <w:p w:rsidR="00D03F4E" w:rsidRDefault="00D0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359B"/>
    <w:multiLevelType w:val="hybridMultilevel"/>
    <w:tmpl w:val="5F0CAC20"/>
    <w:lvl w:ilvl="0" w:tplc="F1447EE0">
      <w:start w:val="1"/>
      <w:numFmt w:val="decimal"/>
      <w:lvlText w:val="%1."/>
      <w:lvlJc w:val="left"/>
      <w:pPr>
        <w:ind w:left="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FA4CF4">
      <w:start w:val="1"/>
      <w:numFmt w:val="lowerLetter"/>
      <w:lvlText w:val="%2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241654">
      <w:start w:val="1"/>
      <w:numFmt w:val="lowerRoman"/>
      <w:lvlText w:val="%3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62ACFC">
      <w:start w:val="1"/>
      <w:numFmt w:val="decimal"/>
      <w:lvlText w:val="%4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E8442A">
      <w:start w:val="1"/>
      <w:numFmt w:val="lowerLetter"/>
      <w:lvlText w:val="%5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FABE6A">
      <w:start w:val="1"/>
      <w:numFmt w:val="lowerRoman"/>
      <w:lvlText w:val="%6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22AB6A">
      <w:start w:val="1"/>
      <w:numFmt w:val="decimal"/>
      <w:lvlText w:val="%7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2CBE94">
      <w:start w:val="1"/>
      <w:numFmt w:val="lowerLetter"/>
      <w:lvlText w:val="%8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4E4296">
      <w:start w:val="1"/>
      <w:numFmt w:val="lowerRoman"/>
      <w:lvlText w:val="%9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BD038B"/>
    <w:multiLevelType w:val="hybridMultilevel"/>
    <w:tmpl w:val="484C07A4"/>
    <w:lvl w:ilvl="0" w:tplc="93C0C756">
      <w:start w:val="1"/>
      <w:numFmt w:val="bullet"/>
      <w:lvlText w:val="–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BA0034">
      <w:start w:val="1"/>
      <w:numFmt w:val="bullet"/>
      <w:lvlText w:val="o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AB320">
      <w:start w:val="1"/>
      <w:numFmt w:val="bullet"/>
      <w:lvlText w:val="▪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A845E">
      <w:start w:val="1"/>
      <w:numFmt w:val="bullet"/>
      <w:lvlText w:val="•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1AA5FC">
      <w:start w:val="1"/>
      <w:numFmt w:val="bullet"/>
      <w:lvlText w:val="o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094BE">
      <w:start w:val="1"/>
      <w:numFmt w:val="bullet"/>
      <w:lvlText w:val="▪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0C1A5C">
      <w:start w:val="1"/>
      <w:numFmt w:val="bullet"/>
      <w:lvlText w:val="•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8AE1A">
      <w:start w:val="1"/>
      <w:numFmt w:val="bullet"/>
      <w:lvlText w:val="o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41DDA">
      <w:start w:val="1"/>
      <w:numFmt w:val="bullet"/>
      <w:lvlText w:val="▪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6E78AE"/>
    <w:multiLevelType w:val="hybridMultilevel"/>
    <w:tmpl w:val="F66C1934"/>
    <w:lvl w:ilvl="0" w:tplc="5E2053E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C81CA">
      <w:start w:val="1"/>
      <w:numFmt w:val="bullet"/>
      <w:lvlText w:val="o"/>
      <w:lvlJc w:val="left"/>
      <w:pPr>
        <w:ind w:left="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84F2E">
      <w:start w:val="1"/>
      <w:numFmt w:val="bullet"/>
      <w:lvlRestart w:val="0"/>
      <w:lvlText w:val="–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A41EF0">
      <w:start w:val="1"/>
      <w:numFmt w:val="bullet"/>
      <w:lvlText w:val="•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1CF238">
      <w:start w:val="1"/>
      <w:numFmt w:val="bullet"/>
      <w:lvlText w:val="o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40B5A">
      <w:start w:val="1"/>
      <w:numFmt w:val="bullet"/>
      <w:lvlText w:val="▪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28C6E6">
      <w:start w:val="1"/>
      <w:numFmt w:val="bullet"/>
      <w:lvlText w:val="•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2C158">
      <w:start w:val="1"/>
      <w:numFmt w:val="bullet"/>
      <w:lvlText w:val="o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2EFB5A">
      <w:start w:val="1"/>
      <w:numFmt w:val="bullet"/>
      <w:lvlText w:val="▪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F52286"/>
    <w:multiLevelType w:val="hybridMultilevel"/>
    <w:tmpl w:val="552CFA54"/>
    <w:lvl w:ilvl="0" w:tplc="2A845586">
      <w:start w:val="4"/>
      <w:numFmt w:val="decimal"/>
      <w:lvlText w:val="%1."/>
      <w:lvlJc w:val="left"/>
      <w:pPr>
        <w:ind w:left="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F062C4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AA450C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00E800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C8EDDC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30B8D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DC29D0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3472A6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7C3AAE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E324A6"/>
    <w:multiLevelType w:val="hybridMultilevel"/>
    <w:tmpl w:val="76C4BEEE"/>
    <w:lvl w:ilvl="0" w:tplc="6A62BEFC">
      <w:start w:val="1"/>
      <w:numFmt w:val="decimal"/>
      <w:lvlText w:val="%1.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34E366">
      <w:start w:val="1"/>
      <w:numFmt w:val="lowerLetter"/>
      <w:lvlText w:val="%2"/>
      <w:lvlJc w:val="left"/>
      <w:pPr>
        <w:ind w:left="1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81F12">
      <w:start w:val="1"/>
      <w:numFmt w:val="lowerRoman"/>
      <w:lvlText w:val="%3"/>
      <w:lvlJc w:val="left"/>
      <w:pPr>
        <w:ind w:left="2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08AF34">
      <w:start w:val="1"/>
      <w:numFmt w:val="decimal"/>
      <w:lvlText w:val="%4"/>
      <w:lvlJc w:val="left"/>
      <w:pPr>
        <w:ind w:left="2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C77B4">
      <w:start w:val="1"/>
      <w:numFmt w:val="lowerLetter"/>
      <w:lvlText w:val="%5"/>
      <w:lvlJc w:val="left"/>
      <w:pPr>
        <w:ind w:left="3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60B7A6">
      <w:start w:val="1"/>
      <w:numFmt w:val="lowerRoman"/>
      <w:lvlText w:val="%6"/>
      <w:lvlJc w:val="left"/>
      <w:pPr>
        <w:ind w:left="4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F843F0">
      <w:start w:val="1"/>
      <w:numFmt w:val="decimal"/>
      <w:lvlText w:val="%7"/>
      <w:lvlJc w:val="left"/>
      <w:pPr>
        <w:ind w:left="5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A7A34">
      <w:start w:val="1"/>
      <w:numFmt w:val="lowerLetter"/>
      <w:lvlText w:val="%8"/>
      <w:lvlJc w:val="left"/>
      <w:pPr>
        <w:ind w:left="5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C5004">
      <w:start w:val="1"/>
      <w:numFmt w:val="lowerRoman"/>
      <w:lvlText w:val="%9"/>
      <w:lvlJc w:val="left"/>
      <w:pPr>
        <w:ind w:left="6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66"/>
    <w:rsid w:val="00235F60"/>
    <w:rsid w:val="00D03F4E"/>
    <w:rsid w:val="00DE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80771-4E21-41AC-8EC1-C912E53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7" w:lineRule="auto"/>
      <w:ind w:left="44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6" w:right="958"/>
      <w:outlineLvl w:val="0"/>
    </w:pPr>
    <w:rPr>
      <w:rFonts w:ascii="Arial" w:eastAsia="Arial" w:hAnsi="Arial" w:cs="Arial"/>
      <w:b/>
      <w:color w:val="000000"/>
      <w:sz w:val="3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1129</Words>
  <Characters>6776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Egzamin zawodowy kwalifikacja inf02 2022 czerwiec praktyczny</dc:title>
  <dc:subject>Egzamin zawodowy kwalifikacja inf02 2022 czerwiec praktyczny</dc:subject>
  <dc:creator>arkusze.pl</dc:creator>
  <cp:keywords>arkusz</cp:keywords>
  <cp:lastModifiedBy>Paweł</cp:lastModifiedBy>
  <cp:revision>2</cp:revision>
  <dcterms:created xsi:type="dcterms:W3CDTF">2023-03-27T09:16:00Z</dcterms:created>
  <dcterms:modified xsi:type="dcterms:W3CDTF">2023-03-27T09:16:00Z</dcterms:modified>
</cp:coreProperties>
</file>